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5490" w:rsidRPr="0029278A" w:rsidRDefault="00B95490" w:rsidP="00D02621">
      <w:pPr>
        <w:jc w:val="center"/>
        <w:rPr>
          <w:rFonts w:ascii="Arial" w:hAnsi="Arial" w:cs="Arial"/>
          <w:b/>
          <w:sz w:val="24"/>
          <w:szCs w:val="24"/>
        </w:rPr>
      </w:pPr>
      <w:r w:rsidRPr="0029278A">
        <w:rPr>
          <w:rFonts w:ascii="Arial" w:hAnsi="Arial" w:cs="Arial"/>
          <w:b/>
          <w:sz w:val="24"/>
          <w:szCs w:val="24"/>
        </w:rPr>
        <w:t>Fenoloģijas* totalizators</w:t>
      </w:r>
    </w:p>
    <w:p w:rsidR="00E17256" w:rsidRPr="0029278A" w:rsidRDefault="00E17256" w:rsidP="0029278A">
      <w:pPr>
        <w:jc w:val="both"/>
        <w:rPr>
          <w:rFonts w:ascii="Arial" w:hAnsi="Arial" w:cs="Arial"/>
          <w:sz w:val="20"/>
          <w:szCs w:val="20"/>
        </w:rPr>
      </w:pPr>
      <w:r w:rsidRPr="0029278A">
        <w:rPr>
          <w:rFonts w:ascii="Arial" w:hAnsi="Arial" w:cs="Arial"/>
          <w:sz w:val="20"/>
          <w:szCs w:val="20"/>
        </w:rPr>
        <w:t>Fenoloģija – ir zinātne, kas pēta augu un dzīvnieku (arī cilvēku) izmaiņas gadalaikos, piemēram, kad sāk plaukt un ziedēt koki, kad atlido putni, kas tirgū varēs nopirkt Latvijas zemenes.</w:t>
      </w:r>
    </w:p>
    <w:p w:rsidR="00B95490" w:rsidRPr="00652324" w:rsidRDefault="00B95490" w:rsidP="0029278A">
      <w:pPr>
        <w:jc w:val="both"/>
        <w:rPr>
          <w:rFonts w:ascii="Arial" w:hAnsi="Arial" w:cs="Arial"/>
          <w:sz w:val="24"/>
          <w:szCs w:val="24"/>
        </w:rPr>
      </w:pPr>
      <w:r w:rsidRPr="00652324">
        <w:rPr>
          <w:rFonts w:ascii="Arial" w:hAnsi="Arial" w:cs="Arial"/>
          <w:sz w:val="24"/>
          <w:szCs w:val="24"/>
        </w:rPr>
        <w:t>wiki saka, ka pavisam kanālmalas apstādījumos aug 110 svešzemju koku un krūmu sugas un 19 vietējās sugu</w:t>
      </w:r>
      <w:r w:rsidR="00E17256" w:rsidRPr="00652324">
        <w:rPr>
          <w:rFonts w:ascii="Arial" w:hAnsi="Arial" w:cs="Arial"/>
          <w:sz w:val="24"/>
          <w:szCs w:val="24"/>
        </w:rPr>
        <w:t xml:space="preserve">. No tām te </w:t>
      </w:r>
      <w:r w:rsidR="00021ABE" w:rsidRPr="00652324">
        <w:rPr>
          <w:rFonts w:ascii="Arial" w:hAnsi="Arial" w:cs="Arial"/>
          <w:sz w:val="24"/>
          <w:szCs w:val="24"/>
        </w:rPr>
        <w:t>a</w:t>
      </w:r>
      <w:r w:rsidR="00E17256" w:rsidRPr="00652324">
        <w:rPr>
          <w:rFonts w:ascii="Arial" w:hAnsi="Arial" w:cs="Arial"/>
          <w:sz w:val="24"/>
          <w:szCs w:val="24"/>
        </w:rPr>
        <w:t>ug arī ginka koks, kura lapas kādreiz ēduši dinozauri.</w:t>
      </w:r>
    </w:p>
    <w:p w:rsidR="00E17256" w:rsidRPr="00652324" w:rsidRDefault="00E17256" w:rsidP="0029278A">
      <w:pPr>
        <w:jc w:val="both"/>
        <w:rPr>
          <w:rFonts w:ascii="Arial" w:hAnsi="Arial" w:cs="Arial"/>
          <w:sz w:val="24"/>
          <w:szCs w:val="24"/>
        </w:rPr>
      </w:pPr>
      <w:r w:rsidRPr="00652324">
        <w:rPr>
          <w:rFonts w:ascii="Arial" w:hAnsi="Arial" w:cs="Arial"/>
          <w:sz w:val="24"/>
          <w:szCs w:val="24"/>
        </w:rPr>
        <w:t>Bastejkalna apkārtnē aug daudz liepas (</w:t>
      </w:r>
      <w:r w:rsidRPr="00652324">
        <w:rPr>
          <w:rFonts w:ascii="Arial" w:hAnsi="Arial" w:cs="Arial"/>
          <w:i/>
          <w:sz w:val="24"/>
          <w:szCs w:val="24"/>
        </w:rPr>
        <w:t>Tilia cordata</w:t>
      </w:r>
      <w:r w:rsidRPr="00652324">
        <w:rPr>
          <w:rFonts w:ascii="Arial" w:hAnsi="Arial" w:cs="Arial"/>
          <w:sz w:val="24"/>
          <w:szCs w:val="24"/>
        </w:rPr>
        <w:t xml:space="preserve">) un tavs uzdevums ir </w:t>
      </w:r>
      <w:r w:rsidR="008D3138" w:rsidRPr="00652324">
        <w:rPr>
          <w:rFonts w:ascii="Arial" w:hAnsi="Arial" w:cs="Arial"/>
          <w:sz w:val="24"/>
          <w:szCs w:val="24"/>
        </w:rPr>
        <w:t xml:space="preserve">atrast kartē atzīmētās liepas un </w:t>
      </w:r>
      <w:r w:rsidRPr="00652324">
        <w:rPr>
          <w:rFonts w:ascii="Arial" w:hAnsi="Arial" w:cs="Arial"/>
          <w:sz w:val="24"/>
          <w:szCs w:val="24"/>
        </w:rPr>
        <w:t xml:space="preserve">noteikt jeb </w:t>
      </w:r>
      <w:r w:rsidRPr="00652324">
        <w:rPr>
          <w:rFonts w:ascii="Arial" w:hAnsi="Arial" w:cs="Arial"/>
          <w:i/>
          <w:sz w:val="24"/>
          <w:szCs w:val="24"/>
        </w:rPr>
        <w:t>likt likmes</w:t>
      </w:r>
      <w:r w:rsidR="00D02621" w:rsidRPr="00652324">
        <w:rPr>
          <w:rFonts w:ascii="Arial" w:hAnsi="Arial" w:cs="Arial"/>
          <w:sz w:val="24"/>
          <w:szCs w:val="24"/>
        </w:rPr>
        <w:t xml:space="preserve">, </w:t>
      </w:r>
      <w:r w:rsidR="00D02621" w:rsidRPr="0029278A">
        <w:rPr>
          <w:rFonts w:ascii="Arial" w:hAnsi="Arial" w:cs="Arial"/>
          <w:b/>
          <w:sz w:val="24"/>
          <w:szCs w:val="24"/>
        </w:rPr>
        <w:t>kura</w:t>
      </w:r>
      <w:r w:rsidRPr="0029278A">
        <w:rPr>
          <w:rFonts w:ascii="Arial" w:hAnsi="Arial" w:cs="Arial"/>
          <w:b/>
          <w:sz w:val="24"/>
          <w:szCs w:val="24"/>
        </w:rPr>
        <w:t xml:space="preserve"> </w:t>
      </w:r>
      <w:r w:rsidR="008D3138" w:rsidRPr="0029278A">
        <w:rPr>
          <w:rFonts w:ascii="Arial" w:hAnsi="Arial" w:cs="Arial"/>
          <w:b/>
          <w:sz w:val="24"/>
          <w:szCs w:val="24"/>
        </w:rPr>
        <w:t xml:space="preserve">no </w:t>
      </w:r>
      <w:r w:rsidR="00E61D70" w:rsidRPr="0029278A">
        <w:rPr>
          <w:rFonts w:ascii="Arial" w:hAnsi="Arial" w:cs="Arial"/>
          <w:b/>
          <w:sz w:val="24"/>
          <w:szCs w:val="24"/>
        </w:rPr>
        <w:t xml:space="preserve">liepām uzziedēs </w:t>
      </w:r>
      <w:r w:rsidR="00D02621" w:rsidRPr="0029278A">
        <w:rPr>
          <w:rFonts w:ascii="Arial" w:hAnsi="Arial" w:cs="Arial"/>
          <w:b/>
          <w:sz w:val="24"/>
          <w:szCs w:val="24"/>
        </w:rPr>
        <w:t>agrāk un kura</w:t>
      </w:r>
      <w:r w:rsidRPr="0029278A">
        <w:rPr>
          <w:rFonts w:ascii="Arial" w:hAnsi="Arial" w:cs="Arial"/>
          <w:b/>
          <w:sz w:val="24"/>
          <w:szCs w:val="24"/>
        </w:rPr>
        <w:t xml:space="preserve"> vēlāk un kāpēc</w:t>
      </w:r>
      <w:r w:rsidRPr="00652324">
        <w:rPr>
          <w:rFonts w:ascii="Arial" w:hAnsi="Arial" w:cs="Arial"/>
          <w:sz w:val="24"/>
          <w:szCs w:val="24"/>
        </w:rPr>
        <w:t xml:space="preserve">? </w:t>
      </w:r>
    </w:p>
    <w:p w:rsidR="008D3138" w:rsidRPr="00652324" w:rsidRDefault="00E61D70">
      <w:pPr>
        <w:rPr>
          <w:rFonts w:ascii="Arial" w:hAnsi="Arial" w:cs="Arial"/>
          <w:sz w:val="24"/>
          <w:szCs w:val="24"/>
        </w:rPr>
      </w:pPr>
      <w:r w:rsidRPr="00652324">
        <w:rPr>
          <w:rFonts w:ascii="Arial" w:hAnsi="Arial" w:cs="Arial"/>
          <w:sz w:val="24"/>
          <w:szCs w:val="24"/>
        </w:rPr>
        <w:t>Atceries: f</w:t>
      </w:r>
      <w:r w:rsidR="008D3138" w:rsidRPr="00652324">
        <w:rPr>
          <w:rFonts w:ascii="Arial" w:hAnsi="Arial" w:cs="Arial"/>
          <w:sz w:val="24"/>
          <w:szCs w:val="24"/>
        </w:rPr>
        <w:t>enologi vienmēr novēro Dienvidu puses zarus!</w:t>
      </w:r>
    </w:p>
    <w:p w:rsidR="00E17256" w:rsidRPr="00652324" w:rsidRDefault="00E17256">
      <w:pPr>
        <w:rPr>
          <w:rFonts w:ascii="Arial" w:hAnsi="Arial" w:cs="Arial"/>
          <w:sz w:val="24"/>
          <w:szCs w:val="24"/>
        </w:rPr>
      </w:pPr>
    </w:p>
    <w:p w:rsidR="00E17256" w:rsidRPr="00652324" w:rsidRDefault="00DB3F6F" w:rsidP="00D02621">
      <w:pPr>
        <w:jc w:val="center"/>
        <w:rPr>
          <w:rFonts w:ascii="Arial" w:hAnsi="Arial" w:cs="Arial"/>
          <w:sz w:val="24"/>
          <w:szCs w:val="24"/>
        </w:rPr>
      </w:pPr>
      <w:r w:rsidRPr="00652324">
        <w:rPr>
          <w:rFonts w:ascii="Arial" w:hAnsi="Arial" w:cs="Arial"/>
          <w:noProof/>
          <w:sz w:val="24"/>
          <w:szCs w:val="24"/>
          <w:lang w:eastAsia="lv-LV"/>
        </w:rPr>
        <mc:AlternateContent>
          <mc:Choice Requires="wps">
            <w:drawing>
              <wp:anchor distT="0" distB="0" distL="114300" distR="114300" simplePos="0" relativeHeight="251667456" behindDoc="0" locked="0" layoutInCell="1" allowOverlap="1" wp14:anchorId="75F0E23B" wp14:editId="3523F263">
                <wp:simplePos x="0" y="0"/>
                <wp:positionH relativeFrom="column">
                  <wp:posOffset>-838200</wp:posOffset>
                </wp:positionH>
                <wp:positionV relativeFrom="paragraph">
                  <wp:posOffset>256540</wp:posOffset>
                </wp:positionV>
                <wp:extent cx="2257425" cy="299085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2257425" cy="2990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02621" w:rsidRDefault="00D02621">
                            <w:r>
                              <w:t>Pirmo liepu meklē te</w:t>
                            </w:r>
                          </w:p>
                          <w:p w:rsidR="00DB3F6F" w:rsidRDefault="00DB3F6F">
                            <w:r>
                              <w:rPr>
                                <w:rFonts w:ascii="Arial" w:hAnsi="Arial" w:cs="Arial"/>
                                <w:noProof/>
                                <w:sz w:val="24"/>
                                <w:szCs w:val="24"/>
                                <w:lang w:eastAsia="lv-LV"/>
                              </w:rPr>
                              <w:drawing>
                                <wp:inline distT="0" distB="0" distL="0" distR="0" wp14:anchorId="7064663A" wp14:editId="56B2AF16">
                                  <wp:extent cx="2160476" cy="2880000"/>
                                  <wp:effectExtent l="0" t="0" r="0" b="0"/>
                                  <wp:docPr id="15" name="Picture 15" descr="C:\Users\Gunta\AppData\Local\Temp\IMG_20140514_09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nta\AppData\Local\Temp\IMG_20140514_09381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60476" cy="288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66pt;margin-top:20.2pt;width:177.75pt;height:2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" fillcolor="white [3201]" strokeweight=".5pt">
                <v:textbox>
                  <w:txbxContent>
                    <w:p w:rsidR="00D02621" w:rsidRDefault="00D02621">
                      <w:r>
                        <w:t>Pirmo liepu meklē te</w:t>
                      </w:r>
                    </w:p>
                    <w:p w:rsidR="00DB3F6F" w:rsidRDefault="00DB3F6F">
                      <w:r>
                        <w:rPr>
                          <w:rFonts w:ascii="Arial" w:hAnsi="Arial" w:cs="Arial"/>
                          <w:noProof/>
                          <w:sz w:val="24"/>
                          <w:szCs w:val="24"/>
                          <w:lang w:eastAsia="lv-LV"/>
                        </w:rPr>
                        <w:drawing>
                          <wp:inline distT="0" distB="0" distL="0" distR="0" wp14:anchorId="7064663A" wp14:editId="56B2AF16">
                            <wp:extent cx="2160476" cy="2880000"/>
                            <wp:effectExtent l="0" t="0" r="0" b="0"/>
                            <wp:docPr id="15" name="Picture 15" descr="C:\Users\Gunta\AppData\Local\Temp\IMG_20140514_09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nta\AppData\Local\Temp\IMG_20140514_09381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60476" cy="2880000"/>
                                    </a:xfrm>
                                    <a:prstGeom prst="rect">
                                      <a:avLst/>
                                    </a:prstGeom>
                                    <a:noFill/>
                                    <a:ln>
                                      <a:noFill/>
                                    </a:ln>
                                  </pic:spPr>
                                </pic:pic>
                              </a:graphicData>
                            </a:graphic>
                          </wp:inline>
                        </w:drawing>
                      </w:r>
                    </w:p>
                  </w:txbxContent>
                </v:textbox>
              </v:shape>
            </w:pict>
          </mc:Fallback>
        </mc:AlternateContent>
      </w:r>
      <w:r w:rsidR="00D02621" w:rsidRPr="00652324">
        <w:rPr>
          <w:rFonts w:ascii="Arial" w:hAnsi="Arial" w:cs="Arial"/>
          <w:noProof/>
          <w:sz w:val="24"/>
          <w:szCs w:val="24"/>
          <w:lang w:eastAsia="lv-LV"/>
        </w:rPr>
        <mc:AlternateContent>
          <mc:Choice Requires="wps">
            <w:drawing>
              <wp:anchor distT="0" distB="0" distL="114300" distR="114300" simplePos="0" relativeHeight="251670528" behindDoc="0" locked="0" layoutInCell="1" allowOverlap="1" wp14:anchorId="572459A5" wp14:editId="288FE6D6">
                <wp:simplePos x="0" y="0"/>
                <wp:positionH relativeFrom="column">
                  <wp:posOffset>4000500</wp:posOffset>
                </wp:positionH>
                <wp:positionV relativeFrom="paragraph">
                  <wp:posOffset>66040</wp:posOffset>
                </wp:positionV>
                <wp:extent cx="2190750" cy="318135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2190750" cy="3181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02621" w:rsidRDefault="00D02621" w:rsidP="00D02621">
                            <w:r>
                              <w:t>Otrā te</w:t>
                            </w:r>
                          </w:p>
                          <w:p w:rsidR="00962462" w:rsidRDefault="00962462" w:rsidP="00D02621">
                            <w:r>
                              <w:rPr>
                                <w:rFonts w:ascii="Arial" w:hAnsi="Arial" w:cs="Arial"/>
                                <w:noProof/>
                                <w:sz w:val="24"/>
                                <w:szCs w:val="24"/>
                                <w:lang w:eastAsia="lv-LV"/>
                              </w:rPr>
                              <w:drawing>
                                <wp:inline distT="0" distB="0" distL="0" distR="0" wp14:anchorId="2E15D8BA" wp14:editId="1728171D">
                                  <wp:extent cx="2160475" cy="2880000"/>
                                  <wp:effectExtent l="0" t="0" r="0" b="0"/>
                                  <wp:docPr id="14" name="Picture 14" descr="C:\Users\Gunta\Desktop\IMG_20140514_09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nta\Desktop\IMG_20140514_09364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0475" cy="288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left:0;text-align:left;margin-left:315pt;margin-top:5.2pt;width:172.5pt;height:25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" fillcolor="white [3201]" strokeweight=".5pt">
                <v:textbox>
                  <w:txbxContent>
                    <w:p w:rsidR="00D02621" w:rsidRDefault="00D02621" w:rsidP="00D02621">
                      <w:r>
                        <w:t>Otrā te</w:t>
                      </w:r>
                    </w:p>
                    <w:p w:rsidR="00962462" w:rsidRDefault="00962462" w:rsidP="00D02621">
                      <w:r>
                        <w:rPr>
                          <w:rFonts w:ascii="Arial" w:hAnsi="Arial" w:cs="Arial"/>
                          <w:noProof/>
                          <w:sz w:val="24"/>
                          <w:szCs w:val="24"/>
                          <w:lang w:eastAsia="lv-LV"/>
                        </w:rPr>
                        <w:drawing>
                          <wp:inline distT="0" distB="0" distL="0" distR="0" wp14:anchorId="2E15D8BA" wp14:editId="1728171D">
                            <wp:extent cx="2160475" cy="2880000"/>
                            <wp:effectExtent l="0" t="0" r="0" b="0"/>
                            <wp:docPr id="14" name="Picture 14" descr="C:\Users\Gunta\Desktop\IMG_20140514_09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nta\Desktop\IMG_20140514_09364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0475" cy="2880000"/>
                                    </a:xfrm>
                                    <a:prstGeom prst="rect">
                                      <a:avLst/>
                                    </a:prstGeom>
                                    <a:noFill/>
                                    <a:ln>
                                      <a:noFill/>
                                    </a:ln>
                                  </pic:spPr>
                                </pic:pic>
                              </a:graphicData>
                            </a:graphic>
                          </wp:inline>
                        </w:drawing>
                      </w:r>
                    </w:p>
                  </w:txbxContent>
                </v:textbox>
              </v:shape>
            </w:pict>
          </mc:Fallback>
        </mc:AlternateContent>
      </w:r>
      <w:r w:rsidR="00D02621" w:rsidRPr="00652324">
        <w:rPr>
          <w:rFonts w:ascii="Arial" w:hAnsi="Arial" w:cs="Arial"/>
          <w:noProof/>
          <w:sz w:val="24"/>
          <w:szCs w:val="24"/>
          <w:lang w:eastAsia="lv-LV"/>
        </w:rPr>
        <mc:AlternateContent>
          <mc:Choice Requires="wps">
            <w:drawing>
              <wp:anchor distT="0" distB="0" distL="114300" distR="114300" simplePos="0" relativeHeight="251668480" behindDoc="0" locked="0" layoutInCell="1" allowOverlap="1" wp14:anchorId="339755B1" wp14:editId="4FBF38BF">
                <wp:simplePos x="0" y="0"/>
                <wp:positionH relativeFrom="column">
                  <wp:posOffset>2368296</wp:posOffset>
                </wp:positionH>
                <wp:positionV relativeFrom="paragraph">
                  <wp:posOffset>363118</wp:posOffset>
                </wp:positionV>
                <wp:extent cx="1880006" cy="563271"/>
                <wp:effectExtent l="38100" t="0" r="25400" b="84455"/>
                <wp:wrapNone/>
                <wp:docPr id="10" name="Straight Arrow Connector 10"/>
                <wp:cNvGraphicFramePr/>
                <a:graphic xmlns:a="http://schemas.openxmlformats.org/drawingml/2006/main">
                  <a:graphicData uri="http://schemas.microsoft.com/office/word/2010/wordprocessingShape">
                    <wps:wsp>
                      <wps:cNvCnPr/>
                      <wps:spPr>
                        <a:xfrm flipH="1">
                          <a:off x="0" y="0"/>
                          <a:ext cx="1880006" cy="56327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0" o:spid="_x0000_s1026" type="#_x0000_t32" style="position:absolute;margin-left:186.5pt;margin-top:28.6pt;width:148.05pt;height:44.35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" strokecolor="#4579b8 [3044]">
                <v:stroke endarrow="open"/>
              </v:shape>
            </w:pict>
          </mc:Fallback>
        </mc:AlternateContent>
      </w:r>
      <w:r w:rsidR="00D02621" w:rsidRPr="00652324">
        <w:rPr>
          <w:rFonts w:ascii="Arial" w:hAnsi="Arial" w:cs="Arial"/>
          <w:noProof/>
          <w:sz w:val="24"/>
          <w:szCs w:val="24"/>
          <w:lang w:eastAsia="lv-LV"/>
        </w:rPr>
        <mc:AlternateContent>
          <mc:Choice Requires="wps">
            <w:drawing>
              <wp:anchor distT="0" distB="0" distL="114300" distR="114300" simplePos="0" relativeHeight="251666432" behindDoc="0" locked="0" layoutInCell="1" allowOverlap="1" wp14:anchorId="7B52E336" wp14:editId="35E38814">
                <wp:simplePos x="0" y="0"/>
                <wp:positionH relativeFrom="column">
                  <wp:posOffset>928700</wp:posOffset>
                </wp:positionH>
                <wp:positionV relativeFrom="paragraph">
                  <wp:posOffset>502031</wp:posOffset>
                </wp:positionV>
                <wp:extent cx="1348970" cy="599847"/>
                <wp:effectExtent l="57150" t="19050" r="99060" b="143510"/>
                <wp:wrapNone/>
                <wp:docPr id="8" name="Straight Arrow Connector 8"/>
                <wp:cNvGraphicFramePr/>
                <a:graphic xmlns:a="http://schemas.openxmlformats.org/drawingml/2006/main">
                  <a:graphicData uri="http://schemas.microsoft.com/office/word/2010/wordprocessingShape">
                    <wps:wsp>
                      <wps:cNvCnPr/>
                      <wps:spPr>
                        <a:xfrm>
                          <a:off x="0" y="0"/>
                          <a:ext cx="1348970" cy="599847"/>
                        </a:xfrm>
                        <a:prstGeom prst="straightConnector1">
                          <a:avLst/>
                        </a:prstGeom>
                        <a:ln>
                          <a:solidFill>
                            <a:srgbClr val="FF0000"/>
                          </a:solidFill>
                          <a:tailEnd type="arrow"/>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73.15pt;margin-top:39.55pt;width:106.2pt;height:4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" strokecolor="red">
                <v:stroke endarrow="open"/>
                <v:shadow on="t" color="black" opacity="26214f" origin=",-.5" offset="0,3pt"/>
              </v:shape>
            </w:pict>
          </mc:Fallback>
        </mc:AlternateContent>
      </w:r>
      <w:r w:rsidR="00E17256" w:rsidRPr="00652324">
        <w:rPr>
          <w:rFonts w:ascii="Arial" w:hAnsi="Arial" w:cs="Arial"/>
          <w:noProof/>
          <w:sz w:val="24"/>
          <w:szCs w:val="24"/>
          <w:lang w:eastAsia="lv-LV"/>
        </w:rPr>
        <w:drawing>
          <wp:inline distT="0" distB="0" distL="0" distR="0" wp14:anchorId="74E82BAC" wp14:editId="09E05F79">
            <wp:extent cx="2516429" cy="19458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9016" t="28890" r="23226" b="5432"/>
                    <a:stretch/>
                  </pic:blipFill>
                  <pic:spPr bwMode="auto">
                    <a:xfrm>
                      <a:off x="0" y="0"/>
                      <a:ext cx="2516429" cy="1945844"/>
                    </a:xfrm>
                    <a:prstGeom prst="rect">
                      <a:avLst/>
                    </a:prstGeom>
                    <a:ln>
                      <a:noFill/>
                    </a:ln>
                    <a:extLst>
                      <a:ext uri="{53640926-AAD7-44D8-BBD7-CCE9431645EC}">
                        <a14:shadowObscured xmlns:a14="http://schemas.microsoft.com/office/drawing/2010/main"/>
                      </a:ext>
                    </a:extLst>
                  </pic:spPr>
                </pic:pic>
              </a:graphicData>
            </a:graphic>
          </wp:inline>
        </w:drawing>
      </w:r>
    </w:p>
    <w:p w:rsidR="00DB3F6F" w:rsidRDefault="00DB3F6F" w:rsidP="00E61D70">
      <w:pPr>
        <w:ind w:firstLine="720"/>
        <w:rPr>
          <w:rFonts w:ascii="Arial" w:hAnsi="Arial" w:cs="Arial"/>
          <w:sz w:val="24"/>
          <w:szCs w:val="24"/>
        </w:rPr>
      </w:pPr>
    </w:p>
    <w:p w:rsidR="00DB3F6F" w:rsidRDefault="00DB3F6F" w:rsidP="00E61D70">
      <w:pPr>
        <w:ind w:firstLine="720"/>
        <w:rPr>
          <w:rFonts w:ascii="Arial" w:hAnsi="Arial" w:cs="Arial"/>
          <w:sz w:val="24"/>
          <w:szCs w:val="24"/>
        </w:rPr>
      </w:pPr>
    </w:p>
    <w:p w:rsidR="00DB3F6F" w:rsidRDefault="00DB3F6F" w:rsidP="00E61D70">
      <w:pPr>
        <w:ind w:firstLine="720"/>
        <w:rPr>
          <w:rFonts w:ascii="Arial" w:hAnsi="Arial" w:cs="Arial"/>
          <w:sz w:val="24"/>
          <w:szCs w:val="24"/>
        </w:rPr>
      </w:pPr>
    </w:p>
    <w:p w:rsidR="00DB3F6F" w:rsidRDefault="00DB3F6F" w:rsidP="00DB3F6F">
      <w:pPr>
        <w:rPr>
          <w:rFonts w:ascii="Arial" w:hAnsi="Arial" w:cs="Arial"/>
          <w:sz w:val="24"/>
          <w:szCs w:val="24"/>
        </w:rPr>
      </w:pPr>
    </w:p>
    <w:p w:rsidR="00E17256" w:rsidRPr="00DB3F6F" w:rsidRDefault="00D02621" w:rsidP="00E61D70">
      <w:pPr>
        <w:ind w:firstLine="720"/>
        <w:rPr>
          <w:rFonts w:ascii="Arial" w:hAnsi="Arial" w:cs="Arial"/>
          <w:sz w:val="20"/>
          <w:szCs w:val="20"/>
        </w:rPr>
      </w:pPr>
      <w:r w:rsidRPr="00DB3F6F">
        <w:rPr>
          <w:rFonts w:ascii="Arial" w:hAnsi="Arial" w:cs="Arial"/>
          <w:sz w:val="20"/>
          <w:szCs w:val="20"/>
        </w:rPr>
        <w:t xml:space="preserve">Karte ņemta </w:t>
      </w:r>
      <w:hyperlink r:id="rId11" w:history="1">
        <w:r w:rsidR="00E17256" w:rsidRPr="00DB3F6F">
          <w:rPr>
            <w:rStyle w:val="Hyperlink"/>
            <w:rFonts w:ascii="Arial" w:hAnsi="Arial" w:cs="Arial"/>
            <w:color w:val="auto"/>
            <w:sz w:val="20"/>
            <w:szCs w:val="20"/>
          </w:rPr>
          <w:t>http://www.balticmaps.eu/li/?lang</w:t>
        </w:r>
      </w:hyperlink>
      <w:r w:rsidR="00E17256" w:rsidRPr="00DB3F6F">
        <w:rPr>
          <w:rFonts w:ascii="Arial" w:hAnsi="Arial" w:cs="Arial"/>
          <w:sz w:val="20"/>
          <w:szCs w:val="20"/>
        </w:rPr>
        <w:t>=</w:t>
      </w:r>
    </w:p>
    <w:tbl>
      <w:tblPr>
        <w:tblStyle w:val="TableGrid"/>
        <w:tblW w:w="0" w:type="auto"/>
        <w:tblLook w:val="04A0" w:firstRow="1" w:lastRow="0" w:firstColumn="1" w:lastColumn="0" w:noHBand="0" w:noVBand="1"/>
      </w:tblPr>
      <w:tblGrid>
        <w:gridCol w:w="1526"/>
        <w:gridCol w:w="1418"/>
        <w:gridCol w:w="5386"/>
      </w:tblGrid>
      <w:tr w:rsidR="00652324" w:rsidRPr="00652324" w:rsidTr="0029278A">
        <w:tc>
          <w:tcPr>
            <w:tcW w:w="1526" w:type="dxa"/>
          </w:tcPr>
          <w:p w:rsidR="00E61D70" w:rsidRPr="00652324" w:rsidRDefault="00E61D70" w:rsidP="00E61D70">
            <w:pPr>
              <w:rPr>
                <w:rFonts w:ascii="Arial" w:hAnsi="Arial" w:cs="Arial"/>
                <w:sz w:val="24"/>
                <w:szCs w:val="24"/>
              </w:rPr>
            </w:pPr>
            <w:r w:rsidRPr="00652324">
              <w:rPr>
                <w:rFonts w:ascii="Arial" w:hAnsi="Arial" w:cs="Arial"/>
                <w:sz w:val="24"/>
                <w:szCs w:val="24"/>
              </w:rPr>
              <w:t>Lieku uz pirmo liepu</w:t>
            </w:r>
          </w:p>
        </w:tc>
        <w:tc>
          <w:tcPr>
            <w:tcW w:w="1418" w:type="dxa"/>
          </w:tcPr>
          <w:p w:rsidR="00E61D70" w:rsidRPr="00652324" w:rsidRDefault="00E61D70" w:rsidP="00E61D70">
            <w:pPr>
              <w:rPr>
                <w:rFonts w:ascii="Arial" w:hAnsi="Arial" w:cs="Arial"/>
                <w:sz w:val="24"/>
                <w:szCs w:val="24"/>
              </w:rPr>
            </w:pPr>
            <w:r w:rsidRPr="00652324">
              <w:rPr>
                <w:rFonts w:ascii="Arial" w:hAnsi="Arial" w:cs="Arial"/>
                <w:sz w:val="24"/>
                <w:szCs w:val="24"/>
              </w:rPr>
              <w:t>Lieku uz otro liepu</w:t>
            </w:r>
          </w:p>
        </w:tc>
        <w:tc>
          <w:tcPr>
            <w:tcW w:w="5386" w:type="dxa"/>
          </w:tcPr>
          <w:p w:rsidR="00E61D70" w:rsidRPr="00652324" w:rsidRDefault="00E61D70" w:rsidP="00E61D70">
            <w:pPr>
              <w:rPr>
                <w:rFonts w:ascii="Arial" w:hAnsi="Arial" w:cs="Arial"/>
                <w:sz w:val="24"/>
                <w:szCs w:val="24"/>
              </w:rPr>
            </w:pPr>
            <w:r w:rsidRPr="00652324">
              <w:rPr>
                <w:rFonts w:ascii="Arial" w:hAnsi="Arial" w:cs="Arial"/>
                <w:sz w:val="24"/>
                <w:szCs w:val="24"/>
              </w:rPr>
              <w:t>Izvēles pamatojums jeb skaidrojums</w:t>
            </w:r>
          </w:p>
        </w:tc>
      </w:tr>
      <w:tr w:rsidR="00652324" w:rsidRPr="00652324" w:rsidTr="0029278A">
        <w:tc>
          <w:tcPr>
            <w:tcW w:w="1526" w:type="dxa"/>
          </w:tcPr>
          <w:p w:rsidR="00E61D70" w:rsidRPr="00652324" w:rsidRDefault="00E61D70" w:rsidP="00E61D70">
            <w:pPr>
              <w:rPr>
                <w:rFonts w:ascii="Arial" w:hAnsi="Arial" w:cs="Arial"/>
                <w:sz w:val="24"/>
                <w:szCs w:val="24"/>
              </w:rPr>
            </w:pPr>
          </w:p>
        </w:tc>
        <w:tc>
          <w:tcPr>
            <w:tcW w:w="1418" w:type="dxa"/>
          </w:tcPr>
          <w:p w:rsidR="00E61D70" w:rsidRPr="00652324" w:rsidRDefault="00E61D70" w:rsidP="00E61D70">
            <w:pPr>
              <w:rPr>
                <w:rFonts w:ascii="Arial" w:hAnsi="Arial" w:cs="Arial"/>
                <w:sz w:val="24"/>
                <w:szCs w:val="24"/>
              </w:rPr>
            </w:pPr>
          </w:p>
        </w:tc>
        <w:tc>
          <w:tcPr>
            <w:tcW w:w="5386" w:type="dxa"/>
          </w:tcPr>
          <w:p w:rsidR="00E61D70" w:rsidRPr="00652324" w:rsidRDefault="00E61D70" w:rsidP="00E61D70">
            <w:pPr>
              <w:rPr>
                <w:rFonts w:ascii="Arial" w:hAnsi="Arial" w:cs="Arial"/>
                <w:sz w:val="24"/>
                <w:szCs w:val="24"/>
              </w:rPr>
            </w:pPr>
          </w:p>
          <w:p w:rsidR="00E61D70" w:rsidRDefault="00E61D70" w:rsidP="00E61D70">
            <w:pPr>
              <w:rPr>
                <w:rFonts w:ascii="Arial" w:hAnsi="Arial" w:cs="Arial"/>
                <w:sz w:val="24"/>
                <w:szCs w:val="24"/>
              </w:rPr>
            </w:pPr>
          </w:p>
          <w:p w:rsidR="0029278A" w:rsidRPr="00652324" w:rsidRDefault="0029278A" w:rsidP="00E61D70">
            <w:pPr>
              <w:rPr>
                <w:rFonts w:ascii="Arial" w:hAnsi="Arial" w:cs="Arial"/>
                <w:sz w:val="24"/>
                <w:szCs w:val="24"/>
              </w:rPr>
            </w:pPr>
          </w:p>
        </w:tc>
      </w:tr>
    </w:tbl>
    <w:p w:rsidR="00D02621" w:rsidRPr="00652324" w:rsidRDefault="00D02621" w:rsidP="00D02621">
      <w:pPr>
        <w:rPr>
          <w:rFonts w:ascii="Arial" w:hAnsi="Arial" w:cs="Arial"/>
          <w:sz w:val="24"/>
          <w:szCs w:val="24"/>
        </w:rPr>
      </w:pPr>
    </w:p>
    <w:p w:rsidR="00962462" w:rsidRDefault="00D02621">
      <w:pPr>
        <w:rPr>
          <w:rFonts w:ascii="Arial" w:hAnsi="Arial" w:cs="Arial"/>
          <w:sz w:val="24"/>
          <w:szCs w:val="24"/>
        </w:rPr>
      </w:pPr>
      <w:r w:rsidRPr="00652324">
        <w:rPr>
          <w:rFonts w:ascii="Arial" w:hAnsi="Arial" w:cs="Arial"/>
          <w:sz w:val="24"/>
          <w:szCs w:val="24"/>
        </w:rPr>
        <w:t xml:space="preserve">Uzraksti, kuri koki vēl/jau zied Bastejkalnā? </w:t>
      </w:r>
    </w:p>
    <w:p w:rsidR="000A656D" w:rsidRDefault="000A656D" w:rsidP="009C3CE2">
      <w:pPr>
        <w:rPr>
          <w:rFonts w:ascii="Arial" w:hAnsi="Arial" w:cs="Arial"/>
          <w:sz w:val="24"/>
          <w:szCs w:val="24"/>
        </w:rPr>
      </w:pPr>
    </w:p>
    <w:p w:rsidR="00C2014D" w:rsidRDefault="00C2014D" w:rsidP="009C3CE2">
      <w:pPr>
        <w:rPr>
          <w:rFonts w:ascii="Arial" w:hAnsi="Arial" w:cs="Arial"/>
          <w:sz w:val="24"/>
          <w:szCs w:val="24"/>
        </w:rPr>
      </w:pPr>
    </w:p>
    <w:p w:rsidR="00C2014D" w:rsidRDefault="00C2014D" w:rsidP="009C3CE2">
      <w:pPr>
        <w:rPr>
          <w:rFonts w:ascii="Arial" w:hAnsi="Arial" w:cs="Arial"/>
          <w:sz w:val="24"/>
          <w:szCs w:val="24"/>
        </w:rPr>
      </w:pPr>
    </w:p>
    <w:p w:rsidR="00C2014D" w:rsidRDefault="00C2014D" w:rsidP="009C3CE2">
      <w:pPr>
        <w:rPr>
          <w:rFonts w:ascii="Arial" w:hAnsi="Arial" w:cs="Arial"/>
          <w:sz w:val="24"/>
          <w:szCs w:val="24"/>
        </w:rPr>
      </w:pPr>
    </w:p>
    <w:p w:rsidR="00C2014D" w:rsidRDefault="00C2014D" w:rsidP="009C3CE2">
      <w:pPr>
        <w:rPr>
          <w:rFonts w:ascii="Arial" w:hAnsi="Arial" w:cs="Arial"/>
          <w:sz w:val="24"/>
          <w:szCs w:val="24"/>
        </w:rPr>
      </w:pPr>
      <w:r>
        <w:rPr>
          <w:rFonts w:ascii="Arial" w:hAnsi="Arial" w:cs="Arial"/>
          <w:sz w:val="24"/>
          <w:szCs w:val="24"/>
        </w:rPr>
        <w:lastRenderedPageBreak/>
        <w:t>Atbilde:</w:t>
      </w:r>
    </w:p>
    <w:p w:rsidR="00C2014D" w:rsidRPr="00652324" w:rsidRDefault="00C2014D" w:rsidP="00C2014D">
      <w:pPr>
        <w:jc w:val="both"/>
        <w:rPr>
          <w:rFonts w:ascii="Arial" w:hAnsi="Arial" w:cs="Arial"/>
          <w:sz w:val="24"/>
          <w:szCs w:val="24"/>
        </w:rPr>
      </w:pPr>
      <w:r w:rsidRPr="00652324">
        <w:rPr>
          <w:rFonts w:ascii="Arial" w:hAnsi="Arial" w:cs="Arial"/>
          <w:sz w:val="24"/>
          <w:szCs w:val="24"/>
        </w:rPr>
        <w:t>Atbilde: augu attīstību nosaka daudz un dažādi faktori sākot no globāla mēroga kliamatiskajiem faktoriem kā saņemtais Saules daudzums, gan mikroklimatiskajiem faktoriem kā nogāzes slīpums, noēnojums, ūdenstilpnes tuvums, debespuses utml. Pilsētās lapu plaukšana, ziedēšana notiek daudz agrāk nekā piepilsētā, jo augu attstību ietekmē mākslīgais apgaismojums, ēku tuvums un asfaltētās ielas (kas sakarst un „uztur siltumu”), protams, arī automašīnas. Svarīgs ir arī koka vecums.</w:t>
      </w:r>
    </w:p>
    <w:p w:rsidR="00C2014D" w:rsidRPr="00652324" w:rsidRDefault="00C2014D" w:rsidP="00C2014D">
      <w:pPr>
        <w:spacing w:after="0"/>
        <w:jc w:val="both"/>
        <w:rPr>
          <w:rFonts w:ascii="Arial" w:hAnsi="Arial" w:cs="Arial"/>
          <w:sz w:val="24"/>
          <w:szCs w:val="24"/>
        </w:rPr>
      </w:pPr>
      <w:r w:rsidRPr="00652324">
        <w:rPr>
          <w:rFonts w:ascii="Arial" w:hAnsi="Arial" w:cs="Arial"/>
          <w:sz w:val="24"/>
          <w:szCs w:val="24"/>
        </w:rPr>
        <w:t xml:space="preserve">Liepas nr. 1 apgabalā uzziedēs agrāk, jo atrodas Bastejkalna D pusē, saņem lielāku Saules starojuma daudzumu, kā arī atrodas asfaltētas ielas malā (asfalts uzkarst), atrodas relatīvi klajā laukā, nav noēnotas no citiem objektiem. </w:t>
      </w:r>
    </w:p>
    <w:p w:rsidR="00C2014D" w:rsidRDefault="00C2014D" w:rsidP="009C3CE2">
      <w:pPr>
        <w:rPr>
          <w:rFonts w:ascii="Arial" w:hAnsi="Arial" w:cs="Arial"/>
          <w:sz w:val="24"/>
          <w:szCs w:val="24"/>
        </w:rPr>
      </w:pPr>
      <w:bookmarkStart w:id="0" w:name="_GoBack"/>
      <w:bookmarkEnd w:id="0"/>
    </w:p>
    <w:sectPr w:rsidR="00C2014D" w:rsidSect="00652324">
      <w:pgSz w:w="11906" w:h="16838"/>
      <w:pgMar w:top="851" w:right="1800" w:bottom="993"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1F35B5"/>
    <w:multiLevelType w:val="hybridMultilevel"/>
    <w:tmpl w:val="50F67EC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4AE73748"/>
    <w:multiLevelType w:val="hybridMultilevel"/>
    <w:tmpl w:val="3B64C438"/>
    <w:lvl w:ilvl="0" w:tplc="D5BAC078">
      <w:start w:val="1"/>
      <w:numFmt w:val="decimal"/>
      <w:lvlText w:val="%1."/>
      <w:lvlJc w:val="left"/>
      <w:pPr>
        <w:ind w:left="720" w:hanging="360"/>
      </w:pPr>
      <w:rPr>
        <w:rFonts w:hint="default"/>
        <w:b/>
        <w:color w:val="0000FF" w:themeColor="hyperlink"/>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DA1"/>
    <w:rsid w:val="00021ABE"/>
    <w:rsid w:val="000A656D"/>
    <w:rsid w:val="000C6186"/>
    <w:rsid w:val="0016071D"/>
    <w:rsid w:val="00176834"/>
    <w:rsid w:val="001B532B"/>
    <w:rsid w:val="002356B8"/>
    <w:rsid w:val="00270C7D"/>
    <w:rsid w:val="0029278A"/>
    <w:rsid w:val="00342ED3"/>
    <w:rsid w:val="00566B40"/>
    <w:rsid w:val="00652324"/>
    <w:rsid w:val="007C6826"/>
    <w:rsid w:val="00883B91"/>
    <w:rsid w:val="00887D36"/>
    <w:rsid w:val="008D3138"/>
    <w:rsid w:val="00962462"/>
    <w:rsid w:val="009C3CE2"/>
    <w:rsid w:val="00A75DA1"/>
    <w:rsid w:val="00B95490"/>
    <w:rsid w:val="00C2014D"/>
    <w:rsid w:val="00CB663A"/>
    <w:rsid w:val="00D02621"/>
    <w:rsid w:val="00DB3F6F"/>
    <w:rsid w:val="00DB6137"/>
    <w:rsid w:val="00DD0A98"/>
    <w:rsid w:val="00E17256"/>
    <w:rsid w:val="00E61D70"/>
    <w:rsid w:val="00EF32B3"/>
    <w:rsid w:val="00F74B6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21AB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75DA1"/>
    <w:rPr>
      <w:color w:val="0000FF" w:themeColor="hyperlink"/>
      <w:u w:val="single"/>
    </w:rPr>
  </w:style>
  <w:style w:type="paragraph" w:styleId="BalloonText">
    <w:name w:val="Balloon Text"/>
    <w:basedOn w:val="Normal"/>
    <w:link w:val="BalloonTextChar"/>
    <w:uiPriority w:val="99"/>
    <w:semiHidden/>
    <w:unhideWhenUsed/>
    <w:rsid w:val="00E172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7256"/>
    <w:rPr>
      <w:rFonts w:ascii="Tahoma" w:hAnsi="Tahoma" w:cs="Tahoma"/>
      <w:sz w:val="16"/>
      <w:szCs w:val="16"/>
    </w:rPr>
  </w:style>
  <w:style w:type="table" w:styleId="TableGrid">
    <w:name w:val="Table Grid"/>
    <w:basedOn w:val="TableNormal"/>
    <w:uiPriority w:val="59"/>
    <w:rsid w:val="00E61D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21ABE"/>
    <w:rPr>
      <w:rFonts w:ascii="Times New Roman" w:eastAsia="Times New Roman" w:hAnsi="Times New Roman" w:cs="Times New Roman"/>
      <w:b/>
      <w:bCs/>
      <w:kern w:val="36"/>
      <w:sz w:val="48"/>
      <w:szCs w:val="48"/>
      <w:lang w:eastAsia="lv-LV"/>
    </w:rPr>
  </w:style>
  <w:style w:type="paragraph" w:styleId="ListParagraph">
    <w:name w:val="List Paragraph"/>
    <w:basedOn w:val="Normal"/>
    <w:uiPriority w:val="34"/>
    <w:qFormat/>
    <w:rsid w:val="001B532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21AB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75DA1"/>
    <w:rPr>
      <w:color w:val="0000FF" w:themeColor="hyperlink"/>
      <w:u w:val="single"/>
    </w:rPr>
  </w:style>
  <w:style w:type="paragraph" w:styleId="BalloonText">
    <w:name w:val="Balloon Text"/>
    <w:basedOn w:val="Normal"/>
    <w:link w:val="BalloonTextChar"/>
    <w:uiPriority w:val="99"/>
    <w:semiHidden/>
    <w:unhideWhenUsed/>
    <w:rsid w:val="00E172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7256"/>
    <w:rPr>
      <w:rFonts w:ascii="Tahoma" w:hAnsi="Tahoma" w:cs="Tahoma"/>
      <w:sz w:val="16"/>
      <w:szCs w:val="16"/>
    </w:rPr>
  </w:style>
  <w:style w:type="table" w:styleId="TableGrid">
    <w:name w:val="Table Grid"/>
    <w:basedOn w:val="TableNormal"/>
    <w:uiPriority w:val="59"/>
    <w:rsid w:val="00E61D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21ABE"/>
    <w:rPr>
      <w:rFonts w:ascii="Times New Roman" w:eastAsia="Times New Roman" w:hAnsi="Times New Roman" w:cs="Times New Roman"/>
      <w:b/>
      <w:bCs/>
      <w:kern w:val="36"/>
      <w:sz w:val="48"/>
      <w:szCs w:val="48"/>
      <w:lang w:eastAsia="lv-LV"/>
    </w:rPr>
  </w:style>
  <w:style w:type="paragraph" w:styleId="ListParagraph">
    <w:name w:val="List Paragraph"/>
    <w:basedOn w:val="Normal"/>
    <w:uiPriority w:val="34"/>
    <w:qFormat/>
    <w:rsid w:val="001B532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2597245">
      <w:bodyDiv w:val="1"/>
      <w:marLeft w:val="0"/>
      <w:marRight w:val="0"/>
      <w:marTop w:val="0"/>
      <w:marBottom w:val="0"/>
      <w:divBdr>
        <w:top w:val="none" w:sz="0" w:space="0" w:color="auto"/>
        <w:left w:val="none" w:sz="0" w:space="0" w:color="auto"/>
        <w:bottom w:val="none" w:sz="0" w:space="0" w:color="auto"/>
        <w:right w:val="none" w:sz="0" w:space="0" w:color="auto"/>
      </w:divBdr>
    </w:div>
    <w:div w:id="1982617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10.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www.balticmaps.eu/li/?lang" TargetMode="Externa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162</TotalTime>
  <Pages>2</Pages>
  <Words>1012</Words>
  <Characters>578</Characters>
  <Application>Microsoft Office Word</Application>
  <DocSecurity>0</DocSecurity>
  <Lines>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Gunta</dc:creator>
  <cp:lastModifiedBy>Gunta</cp:lastModifiedBy>
  <cp:revision>15</cp:revision>
  <cp:lastPrinted>2014-05-15T07:07:00Z</cp:lastPrinted>
  <dcterms:created xsi:type="dcterms:W3CDTF">2014-05-13T08:33:00Z</dcterms:created>
  <dcterms:modified xsi:type="dcterms:W3CDTF">2014-11-12T15:32:00Z</dcterms:modified>
</cp:coreProperties>
</file>